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36"/>
          <w:szCs w:val="36"/>
          <w:highlight w:val="none"/>
        </w:rPr>
      </w:pPr>
      <w:r>
        <w:rPr>
          <w:b/>
          <w:bCs/>
          <w:sz w:val="28"/>
          <w:szCs w:val="28"/>
        </w:rPr>
        <w:t xml:space="preserve">Адреса пунктов сбора гуманитарной помощи</w:t>
      </w:r>
      <w:r>
        <w:rPr>
          <w:b/>
          <w:bCs/>
          <w:sz w:val="28"/>
          <w:szCs w:val="28"/>
        </w:rPr>
      </w:r>
      <w:r>
        <w:rPr>
          <w:b/>
          <w:bCs/>
          <w:sz w:val="36"/>
          <w:szCs w:val="36"/>
          <w:highlight w:val="none"/>
        </w:rPr>
      </w:r>
    </w:p>
    <w:tbl>
      <w:tblPr>
        <w:tblStyle w:val="686"/>
        <w:tblW w:w="0" w:type="auto"/>
        <w:tblLayout w:type="fixed"/>
        <w:tblLook w:val="04A0" w:firstRow="1" w:lastRow="0" w:firstColumn="1" w:lastColumn="0" w:noHBand="0" w:noVBand="1"/>
      </w:tblPr>
      <w:tblGrid>
        <w:gridCol w:w="784"/>
        <w:gridCol w:w="3118"/>
        <w:gridCol w:w="5953"/>
        <w:gridCol w:w="4791"/>
      </w:tblGrid>
      <w:tr>
        <w:tblPrEx/>
        <w:trPr/>
        <w:tc>
          <w:tcPr>
            <w:tcW w:w="784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№ П.\п.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Наименование муниципального/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городского округа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tcW w:w="595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Адрес пункта сбора</w:t>
            </w:r>
            <w:r>
              <w:rPr>
                <w:b/>
                <w:bCs/>
                <w:highlight w:val="none"/>
              </w:rPr>
            </w:r>
          </w:p>
        </w:tc>
        <w:tc>
          <w:tcPr>
            <w:tcW w:w="4791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Примечание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suppressLineNumbers w:val="0"/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i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Александровский муниципальный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Ставропольский край, Александровский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с. Александровское,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ул. Комсомольская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105/1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Александровское местное отделение парти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и 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ЕДИНАЯ РОССИЯ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», ежедневно с 08.00 до 16.00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(до 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suppressLineNumbers w:val="0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Ставропольский край, Александровский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с. Александровское,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ул.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К. Маркса,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Александровский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территориальн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ый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отдел, 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перерыв с 12.00 до 13.00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suppressLineNumbers w:val="0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Ставропольский край, Александровский район, с.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Грушевское, ул.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Кирова, д.69/3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ерриториаль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ный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отдел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с. Грушевского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, ежедневно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с 08.00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до 16.00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suppressLineNumbers w:val="0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Ставропольский край, Александровский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с. Калиновское, ул. Глазкова, 206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ельский дом культуры села Калиновского, ежедневно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с 09.00 до 16.00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suppressLineNumbers w:val="0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Ставропольский край, Александровский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с.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Круглолесское,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ул.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Советская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73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Круглолесск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ий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территориальн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ый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отдел, 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перерыв с 12.00 до 13.00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lang w:eastAsia="ru-RU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suppressLineNumbers w:val="0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Ставропольский край, Александровский район, п. Новокавказский, ул. Строительная, 24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Новокавказский территориальный отдел, ежедневно с 8.00 до 16.00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suppressLineNumbers w:val="0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Ставропольский край, Александровский район, село Саблинское, ул. Октябрьская, д.47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ельский дом культуры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с. Саблинского,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ежедневно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с 09.00 до 19.00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suppressLineNumbers w:val="0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Ставропольский край, Александровский район,  хутор Всадник, ул.60 лет Октября, д.12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ельский дом культуры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х. Всадник,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ежедневно с 09.00 до 19.00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suppressLineNumbers w:val="0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Ставропольский край, Александровский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с. Северное, ул. Школьная, 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ерриториаль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ный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отдел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села Северного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, ежедневно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 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.00 до 16.00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suppressLineNumbers w:val="0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Александровский район, х. Средний, ул. Садовая, д. 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Средненский территориальный отдел, ежедневно с 08.00 до 18.00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Андроповский муниципальный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Андроповский район, с. Курсавка, ул. Красная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 43,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Андроповское местное отделение партии «Единая Россия»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понедельник-пятница с 8:00 до 16:00 часов, перерыв с 12:00 до 13:00 часов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 w:val="0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highlight w:val="none"/>
              </w:rPr>
              <w:t xml:space="preserve">Апанасенковский муниципальный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contextualSpacing w:val="0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с. Дивное, ул. Советская 23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contextualSpacing w:val="0"/>
              <w:jc w:val="center"/>
              <w:rPr>
                <w:rFonts w:ascii="Times New Roman" w:hAnsi="Times New Roman" w:cs="Times New Roman"/>
                <w:b w:val="0"/>
                <w:bCs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Апанасенковское местное отделение партии «Единая Россия», ежедневно с 09.00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contextualSpacing w:val="0"/>
              <w:jc w:val="center"/>
              <w:rPr>
                <w:rFonts w:ascii="Times New Roman" w:hAnsi="Times New Roman" w:cs="Times New Roman"/>
                <w:b w:val="0"/>
                <w:bCs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(до 10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Арзгирский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 муниципальный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Арзгирский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.А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рзгир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, ул.П.Базалеева,6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Арзгирское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местное отделение партии «Единая Россия»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ежедневно с 08.00 до 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>
          <w:trHeight w:val="255"/>
        </w:trPr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:bCs/>
                <w:i/>
                <w14:ligatures w14:val="none"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  <w:t xml:space="preserve">Благодарненский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  <w:t xml:space="preserve"> муниципальный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Ставропольский край, г. Благодарный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ул. Советская, здание гостиницы администрации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Здание гостиницы администрации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ежедневно с 08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.00 до 17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Буденновский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 муниципальный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Ставропольский край, г. Буденновск, ул.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Пушкинская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, 228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Муниципальное бюджетное учреждение «Центр по работе с молодежью Буденновского района»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Пн-пт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с 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.00 до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(до 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0"/>
              <w:jc w:val="left"/>
              <w:spacing w:line="240" w:lineRule="exact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Георгиевский муниципальный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</w:p>
          <w:p>
            <w:pPr>
              <w:pStyle w:val="830"/>
              <w:jc w:val="left"/>
              <w:spacing w:line="240" w:lineRule="exact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Георгиевский муниципальный округ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 Георгиевск, </w:t>
            </w:r>
            <w:r>
              <w:rPr>
                <w:rStyle w:val="1_41529"/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Гагарина, 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pacing w:val="-1"/>
                <w:sz w:val="28"/>
                <w:szCs w:val="28"/>
              </w:rPr>
              <w:t xml:space="preserve">Муниципальный Штаб #МЫВМЕСТЕ (городской стадион), понедельник-пятница, с 14:00 до 16:00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sz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Георгиевский муниципальный округ,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г. Георгиевск,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Пятигорская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 2А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pacing w:val="-1"/>
                <w:sz w:val="28"/>
                <w:szCs w:val="28"/>
              </w:rPr>
              <w:t xml:space="preserve">Местное отделение Партии «Единая Россия», понедельник-пятница, с 09:00 до 18:00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0"/>
              <w:jc w:val="left"/>
              <w:spacing w:line="240" w:lineRule="exact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Грачевский муниципальный 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Грачевский район, с. Грачевка, ул. Ставропольская,42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Фойе 1 этажа здания администрации округа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до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0"/>
              <w:jc w:val="left"/>
              <w:spacing w:line="240" w:lineRule="exact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город-курорт Ессентуки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contextualSpacing w:val="0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город-курорт Ессентуки,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contextualSpacing w:val="0"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ул. Вокзальная 33а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contextualSpacing w:val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Местное отделение партии «ЕР»,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ежедневно с 08.00 до 18.00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:color w:val="000000" w:themeColor="text1"/>
                <w14:ligatures w14:val="none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 w:val="0"/>
              <w:jc w:val="left"/>
              <w:rPr>
                <w:rFonts w:ascii="Times New Roman" w:hAnsi="Times New Roman" w:cs="Times New Roman"/>
                <w:b/>
                <w:bCs/>
                <w:color w:val="ff0000" w:themeColor="text1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highlight w:val="none"/>
              </w:rPr>
              <w:t xml:space="preserve">город-курорт Железноводск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contextualSpacing w:val="0"/>
              <w:jc w:val="left"/>
              <w:rPr>
                <w:rFonts w:ascii="Times New Roman" w:hAnsi="Times New Roman" w:cs="Times New Roman"/>
                <w:b w:val="0"/>
                <w:bCs/>
                <w:i/>
                <w:color w:val="ff0000" w:themeColor="text1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г. Железноводск,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contextualSpacing w:val="0"/>
              <w:jc w:val="left"/>
              <w:rPr>
                <w:rFonts w:ascii="Times New Roman" w:hAnsi="Times New Roman" w:cs="Times New Roman"/>
                <w:b w:val="0"/>
                <w:bCs/>
                <w:i/>
                <w:color w:val="ff0000" w:themeColor="text1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ул. Калинина 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contextualSpacing w:val="0"/>
              <w:jc w:val="center"/>
              <w:rPr>
                <w:rFonts w:ascii="Times New Roman" w:hAnsi="Times New Roman" w:cs="Times New Roman"/>
                <w:b w:val="0"/>
                <w:bCs/>
                <w:i/>
                <w:color w:val="ff0000" w:themeColor="text1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Стадион «Спартак», ежедневно с 09.00 до 19.00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contextualSpacing w:val="0"/>
              <w:jc w:val="center"/>
              <w:rPr>
                <w:rFonts w:ascii="Times New Roman" w:hAnsi="Times New Roman" w:cs="Times New Roman"/>
                <w:b w:val="0"/>
                <w:bCs/>
                <w:i/>
                <w:color w:val="ff0000" w:themeColor="text1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Изобильненский муниципальный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Ставропольский край, г. Изобильный,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пос. Газопровод, 15а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Общественная приемная партии «Единая Россия», 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жедневно с 08.00 до 16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Ставропольский край, г. Изобильный,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Ул. Ленина, 15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администрация г. Изобильного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Ежедневно с 08.00 до 16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0"/>
              <w:jc w:val="left"/>
              <w:spacing w:line="240" w:lineRule="exact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Ипатовский городской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Ставропольский край, г.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Ипатово, ул. Гагарина, д. 67 ( 2 этаж)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  <w:t xml:space="preserve">Центр по работе с молодежью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0"/>
              <w:jc w:val="left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Кировский муниципальный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pStyle w:val="830"/>
              <w:jc w:val="left"/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Ставропольский край, г.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Новопавловск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pStyle w:val="830"/>
              <w:jc w:val="left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Садовая, 107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pStyle w:val="830"/>
              <w:jc w:val="center"/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Приемная партии Единая Россия,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 8.00 до 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город-курорт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Кисловодск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Ставропольский край, г.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Кисловодск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Горького, 36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Кисловодское местное отделение Партии «ЕДИНАЯ РОССИЯ», ежедневно с 09.00 до 18.00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br/>
              <w:t xml:space="preserve">(с понедельника по пятницу)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Кочубеевский муниципальный округ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</w:rPr>
              <w:t xml:space="preserve">Кочубеевский район, с. Кочубеевское,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ул. Советская, 101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</w:rPr>
              <w:t xml:space="preserve">Корпус администрации (з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</w:rPr>
              <w:t xml:space="preserve">дание бывшего военкомата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</w:rPr>
              <w:t xml:space="preserve">, ежедневно с 08.3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</w:rPr>
              <w:t xml:space="preserve">0 до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</w:rPr>
              <w:t xml:space="preserve">.00 </w:t>
            </w:r>
            <w:bookmarkStart w:id="0" w:name="undefined"/>
            <w:r/>
            <w:bookmarkEnd w:id="0"/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spacing w:line="240" w:lineRule="exact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Красногвардейский муниципальный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 окр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уг</w:t>
            </w:r>
            <w:r>
              <w:rPr>
                <w:rFonts w:ascii="Times New Roman" w:hAnsi="Times New Roman"/>
                <w:b/>
                <w:color w:val="000000" w:themeColor="text1"/>
              </w:rPr>
            </w:r>
            <w:r>
              <w:rPr>
                <w:rFonts w:ascii="Times New Roman" w:hAnsi="Times New Roman"/>
                <w:b/>
                <w:color w:val="000000" w:themeColor="text1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color w:val="000000" w:themeColor="text1"/>
                <w:sz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Ставропольский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край, Красногвардейский район,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с. Красногвардейское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i/>
                <w:color w:val="000000" w:themeColor="text1"/>
                <w:sz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Ленина,49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color w:val="000000" w:themeColor="text1"/>
                <w:sz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Помещение отделени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«Единой России»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,1-й этаж, ежедневно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i/>
                <w:color w:val="000000" w:themeColor="text1"/>
                <w:sz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 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.00 до 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:bCs/>
                <w:i/>
                <w14:ligatures w14:val="none"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  <w:highlight w:val="none"/>
              </w:rPr>
              <w:t xml:space="preserve">Курский муниципальный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  <w:highlight w:val="none"/>
              </w:rPr>
              <w:t xml:space="preserve">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  <w:highlight w:val="none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  <w:t xml:space="preserve">Ставропольский край, ст-ца Курская, переулок Школьный, 11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  <w:t xml:space="preserve">Здание кинотеатра Восток, с 09:00 до 17.00 (понедельник – пятница)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Левокумский муниципальный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spacing w:line="276" w:lineRule="exact"/>
              <w:tabs>
                <w:tab w:val="left" w:pos="994" w:leader="none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Ставропольский край, Левокумский район,        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. 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аря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ул.Красная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д.12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jc w:val="left"/>
              <w:spacing w:line="276" w:lineRule="exact"/>
              <w:tabs>
                <w:tab w:val="left" w:pos="994" w:leader="none"/>
              </w:tabs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Заринский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террито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иальный отдел администрации Левокумского муниципального округа 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ежедневно с 08.00 до 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Ставропольский край, Левокумский район,     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. 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равокумское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ул.Советская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д.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Правокумский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территориальный отдел администрации Левокумского муниципального округа СК,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ежедневно с 08.00 до 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spacing w:line="276" w:lineRule="exact"/>
              <w:tabs>
                <w:tab w:val="left" w:pos="994" w:leader="none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Ставропольский край, Левокумский район,             с.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Николо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-Александровское,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ул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.К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ооперативная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д.118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Николо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-Александровски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й территориальный отдел администрации Левокумского муниципального округа СК,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ежедневно с 08.00 до 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spacing w:line="276" w:lineRule="exact"/>
              <w:tabs>
                <w:tab w:val="left" w:pos="994" w:leader="none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Ставропольский край, Левокумский район,              с. Владимировка,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ул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.Л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ыхова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д.12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Владимировский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территориальный отдел администрации Левокумского муниципального округа СК,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ежедневно с 08.00 до 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spacing w:line="276" w:lineRule="exact"/>
              <w:tabs>
                <w:tab w:val="left" w:pos="994" w:leader="none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Ставропольский край, Левокумский район,   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. 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овокумский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ул.Школьная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д.16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Новокумский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территориальный отдел администрации Левокумского муниципального округа СК,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ежедневно с 08.00 до 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spacing w:line="276" w:lineRule="exact"/>
              <w:tabs>
                <w:tab w:val="left" w:pos="994" w:leader="none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Ставропольский край, Левокумский район,           с. Величаевское,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пл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.Л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енина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д.19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jc w:val="left"/>
              <w:spacing w:line="276" w:lineRule="exact"/>
              <w:tabs>
                <w:tab w:val="left" w:pos="994" w:leader="none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Величаевский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территориальный отдел администрации Левокумского муниципального округа СК,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ежедневно с 08.00 до 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spacing w:line="276" w:lineRule="exact"/>
              <w:tabs>
                <w:tab w:val="left" w:pos="994" w:leader="none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Ставропольский край, Левокумский район,       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. 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урксад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ул.Мира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д.1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Турксадский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территориальный отдел администрации Левокумского муниципального округа СК,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ежедневно с 08.00 до 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spacing w:line="276" w:lineRule="exact"/>
              <w:tabs>
                <w:tab w:val="left" w:pos="994" w:leader="none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Ставропольский край, Левокумский район,    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. 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риозерское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ул.Мира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д.33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Прозерский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территориальный отдел администрации Левокумского муниципального округа СК,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ежедневно с 08.00 до 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spacing w:line="276" w:lineRule="exact"/>
              <w:tabs>
                <w:tab w:val="left" w:pos="994" w:leader="none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Ставропольский край, Левокумский район,            с.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Урожайное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, пл. Ленина, 22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Урожайненский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территориальный отдел администрации Левокумского муниципального округа СК,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ежедневно с 08.00 до 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spacing w:line="276" w:lineRule="exact"/>
              <w:tabs>
                <w:tab w:val="left" w:pos="994" w:leader="none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Ставропольский край, Левокумский район,                 с. Левокумское, ул. Пушкина, 143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Левокумский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территориальный отдел администрации Левокумского муниципального округа СК,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ежедневно с 08.00 до 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spacing w:line="276" w:lineRule="exact"/>
              <w:tabs>
                <w:tab w:val="left" w:pos="994" w:leader="none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Ставропольский край, Левокумский район,        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. 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умская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-Долина,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ул.Кочубея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д.3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Бургун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Маджарский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территориальный отдел администрации Левокумского муниципального округа СК,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ежедневно с 08.00 до 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highlight w:val="none"/>
              </w:rPr>
              <w:t xml:space="preserve">город Лермонтов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город Лермонтов,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ул. Решетника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Здание администрации города,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ежедневно с 08.00 до 18.00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Минераловодский муниципальный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Минеральные Воды, ул. Пятигорская, д. 19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местное отделение партии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«Единая Россия»,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административное здание парка (2 этаж)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ежедневно с 09.00 до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i w:val="0"/>
                <w:color w:val="000000" w:themeColor="text1"/>
                <w:sz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город Невинномысск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contextualSpacing w:val="0"/>
              <w:jc w:val="left"/>
              <w:widowControl/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г. Невинномысск                  ул. Гагарина 109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contextualSpacing w:val="0"/>
              <w:jc w:val="center"/>
              <w:widowControl/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Невинномысское местное отделение ВПП «Единая Россия», понедельник-суббота с 10.00 до 16.00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Нефтекумский муниципальный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Нефтекумский мо,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г. Нефтекумск,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Ленина 56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Центр внешкольной работы,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0"/>
              <w:jc w:val="left"/>
              <w:spacing w:line="240" w:lineRule="exact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Новоалександровский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муниципальный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 окр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уг</w:t>
            </w:r>
            <w:r/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/>
                <w:bCs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  <w:t xml:space="preserve">г. Новоалександровск, ул. Гагарина, 315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  <w:t xml:space="preserve">Администрация Новоалександровского МО,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 09.00 до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/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spacing w:line="240" w:lineRule="exac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Новоселицкий муниципальный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 окр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уг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i/>
                <w:color w:val="000000" w:themeColor="text1"/>
                <w:sz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с. Новоселицкое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i/>
                <w:color w:val="000000" w:themeColor="text1"/>
                <w:sz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пл. Ленина,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color w:val="000000" w:themeColor="text1"/>
                <w:sz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Здание администрации Новоселицкого муниципального округа, ежедневно с 08.00 до 17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(до 08 апреля включительно</w:t>
            </w:r>
            <w:r>
              <w:rPr>
                <w:rFonts w:ascii="Times New Roman" w:hAnsi="Times New Roman"/>
                <w:i/>
                <w:sz w:val="28"/>
              </w:rPr>
              <w:t xml:space="preserve">)</w:t>
            </w:r>
            <w:r>
              <w:rPr>
                <w:rFonts w:ascii="Times New Roman" w:hAnsi="Times New Roman"/>
                <w:i/>
                <w:sz w:val="28"/>
              </w:rPr>
            </w:r>
            <w:r>
              <w:rPr>
                <w:rFonts w:ascii="Times New Roman" w:hAnsi="Times New Roman"/>
                <w:i/>
                <w:sz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spacing w:line="240" w:lineRule="exac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Петровский муниципальный ок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ру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Cs/>
                <w:i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г.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Светлоград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bCs/>
                <w:i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Ленина,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i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Приемная местного отделения партии Единая Россия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 ежедневно с 09.00 до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(с 12.00 до 13.00 – перерыв)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pStyle w:val="830"/>
              <w:jc w:val="left"/>
              <w:spacing w:line="240" w:lineRule="exact"/>
              <w:tabs>
                <w:tab w:val="right" w:pos="2902" w:leader="none"/>
              </w:tabs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Предгорный муниципальный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Предгорный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ул. Садовое кольцо 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Центральный Дом Культуры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Предгорного мо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Предгорный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ст.Бекешевская, ул.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Больничная, 12а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территориальный отдел администрации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Предгорного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округа,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Предгорный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ст.Боргустанская ул. Красная, 144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территориальный отдел администрации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Предгорного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округа,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Предгорный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с. Винсады,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ул. Ленина, 29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территориальный отдел администрации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Предгорного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округа,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Предгорный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Предгорный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пос. Мирный,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ул. Шоссейная,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территориальный отдел администрации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Предгорного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округа,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Предгорный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пос. Нежинский,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д.3 корп. 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территориальный отдел администрации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Предгорного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округа,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Предгорный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с. Новоблагодарное ул. Ленина, 54.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территориальный отдел администрации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Предгорного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округа,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Предгорный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пос. Подкумок,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Ессентукская, 62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территориальный отдел администрации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Предгорного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округа,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Предгорный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пос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.Ж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елезноводский,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ул. Юбилейная, 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территориальный отдел администрации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Предгорного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округа,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Предгорный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пос. Пятигорский,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ул.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Красноармейская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территориальный отдел администрации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Предгорного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округа,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Предгорный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ст. Суворовская, ул. Советская, 19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территориальный отдел администрации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Предгорного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округа,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Предгорный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пос. Санамер,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ул. Полевая, 20.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территориальный отдел администрации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Предгорного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округа,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Предгорный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с. Этока, ул. 50-лет Октября, 111-а.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территориальный отдел администрации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Предгорного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округа,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Предгорный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с. Юца,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ул. Луценко, 116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территориальный отдел администрации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Предгорного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округа,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Предгорный район,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пос. Ясная Поляна,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ул. Спортивная, 25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территориальный отдел администрации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Предгорного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округа,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  <w:t xml:space="preserve">ежедневно с 08.00 до 17.00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:bCs/>
                <w:i/>
                <w14:ligatures w14:val="none"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  <w:highlight w:val="none"/>
              </w:rPr>
              <w:t xml:space="preserve">город-курорт Пятигорск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8"/>
                <w:szCs w:val="28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  <w:t xml:space="preserve">Ставропольский край, г. Пятигорск,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  <w:t xml:space="preserve">ул. Козлова, 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z w:val="28"/>
                <w:szCs w:val="28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  <w:highlight w:val="none"/>
                <w14:ligatures w14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  <w:t xml:space="preserve">Пятигорское местное отделение ВПП «ЕДИНАЯ РОССИЯ»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  <w:t xml:space="preserve">Советский муниципальный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auto"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Ставропольский край, Советский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г. Зеленокумск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, пл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. Ленина,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 29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Молодежный центр Советского муниципального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округа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 09.00 до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часов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Степновский муниципальный округ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Степновский район, с. Степное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Ленина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Степновское местное отделение Партии «единая Россия»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ежедневно с 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до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Степновский район, с. Степное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Ленина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Степновский территориальный отдел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ежедневно с 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до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Степновский район, с.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Богдановка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Мира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Богдановский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территориальный отдел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ежедневно с 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до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Степновский район, с.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Варениковское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Шоссейная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Варениковский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территориальный отдел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ежедневно с 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до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Степновский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Верхнестепной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Советсткая 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ерхнестепновск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ий территориальный отдел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ежедневно с 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до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Степновский район, с.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Иргаклы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Колхозная 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Иргаклинский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территориальный отдел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ежедневно с 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до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Степновский район, с.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Ольгино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л.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Шоссейная 34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Ольгинск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ий территориальный отдел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ежедневно с 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до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</w:pPr>
            <w:r/>
            <w:r/>
          </w:p>
        </w:tc>
        <w:tc>
          <w:tcPr>
            <w:tcW w:w="3118" w:type="dxa"/>
            <w:vMerge w:val="continue"/>
            <w:textDirection w:val="lrTb"/>
            <w:noWrap w:val="false"/>
          </w:tcPr>
          <w:p>
            <w:r/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Степновский район, с.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Соломенское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л.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Административная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Соломенский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территориальный отдел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 ежедневно с 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до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.00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Шпаковский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  <w:t xml:space="preserve"> муниципальный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Ставропольский край.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.М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ихайловск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ул.Ленина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, 121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Кинотеатр  «Россия» (общественная приемная ВПП «ЕДИНАЯ РОССИЯ» в Шпаковском округе)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, ежедневно с 10.00 до 15.00, кроме субботы и воскресенья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(до 08 апреля включительно)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Труновский муниципальный округ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spacing w:line="276" w:lineRule="exact"/>
              <w:tabs>
                <w:tab w:val="left" w:pos="994" w:leader="none"/>
              </w:tabs>
              <w:rPr>
                <w:rFonts w:ascii="Times New Roman" w:hAnsi="Times New Roman" w:cs="Times New Roman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Ставропольский край, Труновский район,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с. Донское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ул.19-го съезда ВЛКСМ, 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</w:r>
          </w:p>
          <w:p>
            <w:pPr>
              <w:jc w:val="left"/>
              <w:spacing w:line="276" w:lineRule="exact"/>
              <w:tabs>
                <w:tab w:val="left" w:pos="994" w:leader="none"/>
              </w:tabs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Местное отделение партии «Единая Россия»,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ежедневно с 08.00 до 17.00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14:ligatures w14:val="none"/>
              </w:rPr>
            </w:pPr>
            <w:r/>
            <w:r/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Туркменский муниципальный окру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 xml:space="preserve">г</w:t>
            </w:r>
            <w:r>
              <w:rPr>
                <w:rFonts w:ascii="Arial" w:hAnsi="Arial"/>
                <w:color w:val="000000"/>
                <w:sz w:val="22"/>
              </w:rPr>
            </w:r>
            <w:r>
              <w:rPr>
                <w:rFonts w:ascii="Arial" w:hAnsi="Arial"/>
                <w:color w:val="000000"/>
                <w:sz w:val="22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spacing w:line="276" w:lineRule="exact"/>
              <w:tabs>
                <w:tab w:val="left" w:pos="994" w:leader="none"/>
              </w:tabs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Ставропольский край,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н,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 xml:space="preserve">с. Летняя Ставка, ул. Советская, </w:t>
            </w:r>
            <w:r>
              <w:rPr>
                <w:rFonts w:ascii="Times New Roman" w:hAnsi="Times New Roman"/>
                <w:b w:val="0"/>
                <w:i/>
                <w:color w:val="000000"/>
                <w:sz w:val="28"/>
              </w:rPr>
              <w:t xml:space="preserve">114</w:t>
            </w:r>
            <w:r>
              <w:rPr>
                <w:rFonts w:ascii="Arial" w:hAnsi="Arial"/>
                <w:color w:val="000000"/>
                <w:sz w:val="22"/>
              </w:rPr>
            </w:r>
            <w:r>
              <w:rPr>
                <w:rFonts w:ascii="Arial" w:hAnsi="Arial"/>
                <w:color w:val="000000"/>
                <w:sz w:val="22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/>
                <w:color w:val="000000" w:themeColor="text1"/>
                <w:sz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 xml:space="preserve">МКУ «Социально — культурный центр» Туркменского МО, ежедневно с 08.30 до 18.00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784" w:type="dxa"/>
            <w:vMerge w:val="restart"/>
            <w:textDirection w:val="lrTb"/>
            <w:noWrap w:val="false"/>
          </w:tcPr>
          <w:p>
            <w:pPr>
              <w:pStyle w:val="834"/>
              <w:numPr>
                <w:ilvl w:val="0"/>
                <w:numId w:val="1"/>
              </w:numPr>
              <w:ind w:left="315"/>
              <w:rPr>
                <w:bCs/>
                <w:i/>
                <w14:ligatures w14:val="none"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  <w:highlight w:val="none"/>
              </w:rPr>
              <w:t xml:space="preserve">город Ставрополь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5953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  <w:t xml:space="preserve">Ставропольский край, г. Ставрополь,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  <w:t xml:space="preserve">проспект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  <w:t xml:space="preserve">Кулакова, 16В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</w:p>
        </w:tc>
        <w:tc>
          <w:tcPr>
            <w:tcW w:w="479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</w:rPr>
              <w:t xml:space="preserve">Краевой Дом молодежи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  <w:t xml:space="preserve">ежедневно с 06 по 10 апреля 2026 года с 10.00 до 18.00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8"/>
                <w:szCs w:val="28"/>
                <w:highlight w:val="none"/>
                <w14:ligatures w14:val="none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character" w:styleId="1_41529" w:customStyle="1">
    <w:name w:val="docdata"/>
    <w:basedOn w:val="680"/>
    <w:link w:val="627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shvedov_iv</cp:lastModifiedBy>
  <cp:revision>2</cp:revision>
  <dcterms:modified xsi:type="dcterms:W3CDTF">2026-04-07T09:01:45Z</dcterms:modified>
</cp:coreProperties>
</file>